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49CB6" w14:textId="77777777" w:rsidR="00B642C2" w:rsidRDefault="00B642C2" w:rsidP="00B642C2">
      <w:pPr>
        <w:pStyle w:val="Untertitel"/>
      </w:pPr>
      <w:r w:rsidRPr="00B642C2">
        <w:t>Merkblatt</w:t>
      </w:r>
    </w:p>
    <w:p w14:paraId="762CE0EF" w14:textId="77777777" w:rsidR="00663611" w:rsidRDefault="00B642C2" w:rsidP="00B642C2">
      <w:pPr>
        <w:pStyle w:val="Titel"/>
      </w:pPr>
      <w:r w:rsidRPr="00B642C2">
        <w:t>Kindersuchmaschinen</w:t>
      </w:r>
    </w:p>
    <w:p w14:paraId="32BE2377" w14:textId="77777777" w:rsidR="00B642C2" w:rsidRDefault="00B642C2" w:rsidP="00B642C2">
      <w:r>
        <w:t>Warum wir im Unterricht Kindersuchmaschinen verwenden an Stelle von Google, Bing, Wikipedia, Yahoo, YouTube und Co.</w:t>
      </w:r>
    </w:p>
    <w:p w14:paraId="436362C6" w14:textId="77777777" w:rsidR="00B642C2" w:rsidRDefault="00B642C2" w:rsidP="00B642C2"/>
    <w:p w14:paraId="56D117E6" w14:textId="77777777" w:rsidR="00B642C2" w:rsidRDefault="00B642C2" w:rsidP="00B642C2">
      <w:r>
        <w:t>Damit Kinder im Volksschulalter positive Erfahrungen mit dem Internet machen können, ist es wichtig, dass sie zu Beginn auf kindgerechten Seiten surfen. Einerseits sollten die Inhalte für Kinder zu verstehen sein, andererseits gehört dazu eine einfache Handhabung, damit sich die Kinder problemlos zurechtfinden.</w:t>
      </w:r>
    </w:p>
    <w:p w14:paraId="36948108" w14:textId="77777777" w:rsidR="00B642C2" w:rsidRDefault="00B642C2" w:rsidP="006E7747">
      <w:pPr>
        <w:pStyle w:val="berschrift3"/>
      </w:pPr>
      <w:r>
        <w:t>Vorteile von Kindersuchmaschinen:</w:t>
      </w:r>
      <w:bookmarkStart w:id="0" w:name="_GoBack"/>
      <w:bookmarkEnd w:id="0"/>
    </w:p>
    <w:p w14:paraId="7A26DD27" w14:textId="77777777" w:rsidR="00B642C2" w:rsidRDefault="00B642C2" w:rsidP="00B642C2">
      <w:pPr>
        <w:pStyle w:val="Aufzhlungszeichen"/>
      </w:pPr>
      <w:r>
        <w:t>einfache Navigation</w:t>
      </w:r>
    </w:p>
    <w:p w14:paraId="3FFF2BC9" w14:textId="77777777" w:rsidR="00B642C2" w:rsidRDefault="00B642C2" w:rsidP="00B642C2">
      <w:pPr>
        <w:pStyle w:val="Aufzhlungszeichen"/>
      </w:pPr>
      <w:r>
        <w:t>kindgerechte Sprache</w:t>
      </w:r>
    </w:p>
    <w:p w14:paraId="3B3F995C" w14:textId="77777777" w:rsidR="00B642C2" w:rsidRDefault="00B642C2" w:rsidP="00B642C2">
      <w:pPr>
        <w:pStyle w:val="Aufzhlungszeichen"/>
      </w:pPr>
      <w:r>
        <w:t>sinnvolle Kombination multimedialer Elemente, wie Text, Bild, Audio und Video</w:t>
      </w:r>
    </w:p>
    <w:p w14:paraId="11EB2203" w14:textId="77777777" w:rsidR="00B642C2" w:rsidRDefault="00B642C2" w:rsidP="00B642C2">
      <w:pPr>
        <w:pStyle w:val="Aufzhlungszeichen"/>
      </w:pPr>
      <w:r>
        <w:t>Sicherheitsaspekte des Daten- und Jugendschutzes werden erfüllt</w:t>
      </w:r>
    </w:p>
    <w:p w14:paraId="04847A6D" w14:textId="77777777" w:rsidR="00B642C2" w:rsidRDefault="00B642C2" w:rsidP="00B642C2">
      <w:pPr>
        <w:pStyle w:val="Aufzhlungszeichen"/>
      </w:pPr>
      <w:r>
        <w:t>Grundsatz der Datensparsamkeit wird eingehalten</w:t>
      </w:r>
    </w:p>
    <w:p w14:paraId="695956F3" w14:textId="77777777" w:rsidR="00B642C2" w:rsidRDefault="00B642C2" w:rsidP="00B642C2">
      <w:pPr>
        <w:pStyle w:val="Aufzhlungszeichen"/>
      </w:pPr>
      <w:r>
        <w:t>Beinhalten keine entwicklungsbeeinträchtigenden und gewaltverherrlichenden Inhalte</w:t>
      </w:r>
    </w:p>
    <w:p w14:paraId="2369A0B0" w14:textId="77777777" w:rsidR="00B642C2" w:rsidRDefault="00B642C2" w:rsidP="00B642C2">
      <w:pPr>
        <w:pStyle w:val="Aufzhlungszeichen"/>
      </w:pPr>
      <w:r>
        <w:t>Suchindex wird von Redakteuren geprüft</w:t>
      </w:r>
    </w:p>
    <w:p w14:paraId="264655CF" w14:textId="77777777" w:rsidR="00B642C2" w:rsidRDefault="00B642C2" w:rsidP="00B642C2"/>
    <w:p w14:paraId="5D3E08EA" w14:textId="3EA5AF13" w:rsidR="00B642C2" w:rsidRDefault="00B642C2" w:rsidP="00B642C2">
      <w:r>
        <w:t xml:space="preserve">Mit Kindern unter 12 Jahren empfehlen wir Inhalte im Internet nur mittels Kindersuchmaschinen zu suchen. </w:t>
      </w:r>
      <w:r>
        <w:br/>
        <w:t>Danach wollen Kinder von sich aus oft auf die «Erwachsenensuchmaschinen» wechseln.</w:t>
      </w:r>
    </w:p>
    <w:p w14:paraId="2FE8D9BE" w14:textId="77777777" w:rsidR="00B642C2" w:rsidRDefault="00B642C2" w:rsidP="00B642C2">
      <w:pPr>
        <w:pStyle w:val="LMVQuelle"/>
        <w:framePr w:wrap="around"/>
      </w:pPr>
      <w:r>
        <w:t xml:space="preserve">Quelle: </w:t>
      </w:r>
      <w:r>
        <w:br/>
        <w:t>https://www.klicksafe.de/themen/suchen-recherchieren/suchmaschinen/so-suchen-kinder-und-jugendliche/</w:t>
      </w:r>
    </w:p>
    <w:p w14:paraId="12F6149C" w14:textId="77777777" w:rsidR="00B642C2" w:rsidRDefault="00B642C2" w:rsidP="006E7747">
      <w:pPr>
        <w:pStyle w:val="berschrift3"/>
      </w:pPr>
      <w:r>
        <w:t>Für die Umsetzung dieser Idee empfohlene Kindersuchmaschinen:</w:t>
      </w:r>
    </w:p>
    <w:p w14:paraId="05815C33" w14:textId="77777777" w:rsidR="00B642C2" w:rsidRDefault="00B642C2" w:rsidP="00B642C2">
      <w:pPr>
        <w:pStyle w:val="Aufzhlungszeichen"/>
      </w:pPr>
      <w:r>
        <w:t>www.oliswildewelt.de</w:t>
      </w:r>
    </w:p>
    <w:p w14:paraId="4EBAB47E" w14:textId="77777777" w:rsidR="00B642C2" w:rsidRDefault="00B642C2" w:rsidP="00B642C2">
      <w:pPr>
        <w:pStyle w:val="Aufzhlungszeichen"/>
      </w:pPr>
      <w:r>
        <w:t>www.blinde-kuh.de</w:t>
      </w:r>
    </w:p>
    <w:p w14:paraId="6BAB26CE" w14:textId="77777777" w:rsidR="00B642C2" w:rsidRDefault="00B642C2" w:rsidP="00B642C2">
      <w:pPr>
        <w:pStyle w:val="Aufzhlungszeichen"/>
      </w:pPr>
      <w:r>
        <w:t>www.kindernetz.de</w:t>
      </w:r>
    </w:p>
    <w:p w14:paraId="1FFC8F4B" w14:textId="77777777" w:rsidR="00B642C2" w:rsidRDefault="00B642C2" w:rsidP="00B642C2">
      <w:pPr>
        <w:pStyle w:val="Aufzhlungszeichen"/>
      </w:pPr>
      <w:r>
        <w:t>www.fragfinn.de</w:t>
      </w:r>
    </w:p>
    <w:p w14:paraId="3711FDCC" w14:textId="77777777" w:rsidR="00B642C2" w:rsidRDefault="00B642C2" w:rsidP="00B642C2">
      <w:pPr>
        <w:pStyle w:val="Aufzhlungszeichen"/>
      </w:pPr>
      <w:r>
        <w:t>www.helles-koepfchen.ch</w:t>
      </w:r>
    </w:p>
    <w:p w14:paraId="484254E0" w14:textId="77777777" w:rsidR="00B642C2" w:rsidRDefault="00B642C2" w:rsidP="00B642C2">
      <w:pPr>
        <w:pStyle w:val="Aufzhlungszeichen"/>
      </w:pPr>
      <w:r>
        <w:t>www.klexikon.de</w:t>
      </w:r>
    </w:p>
    <w:p w14:paraId="3CA73CC7" w14:textId="77777777" w:rsidR="00B642C2" w:rsidRDefault="00B642C2" w:rsidP="006E7747">
      <w:pPr>
        <w:pStyle w:val="berschrift2"/>
      </w:pPr>
      <w:r>
        <w:t>Tipps für eine erfolgreiche Suche mit einer Kindersuchmaschine:</w:t>
      </w:r>
    </w:p>
    <w:p w14:paraId="76D36C24" w14:textId="77777777" w:rsidR="00B642C2" w:rsidRDefault="00B642C2" w:rsidP="00B642C2">
      <w:pPr>
        <w:pStyle w:val="Aufzhlungszeichen"/>
      </w:pPr>
      <w:r>
        <w:t>Suchfeld auf den Kindersuchmaschinen beachten</w:t>
      </w:r>
    </w:p>
    <w:p w14:paraId="27E896B8" w14:textId="77777777" w:rsidR="00B642C2" w:rsidRDefault="00B642C2" w:rsidP="00B642C2">
      <w:pPr>
        <w:pStyle w:val="Aufzhlungszeichen"/>
      </w:pPr>
      <w:r>
        <w:t>Suchbegriffe auf Hochdeutsch eingeben</w:t>
      </w:r>
    </w:p>
    <w:p w14:paraId="20EACB37" w14:textId="77777777" w:rsidR="00B642C2" w:rsidRDefault="00B642C2" w:rsidP="00B642C2">
      <w:pPr>
        <w:pStyle w:val="Aufzhlungszeichen"/>
      </w:pPr>
      <w:r>
        <w:t>Rechtschreibung prüfen</w:t>
      </w:r>
    </w:p>
    <w:p w14:paraId="6A82C390" w14:textId="77777777" w:rsidR="00B642C2" w:rsidRDefault="00B642C2" w:rsidP="00B642C2">
      <w:pPr>
        <w:pStyle w:val="Aufzhlungszeichen"/>
      </w:pPr>
      <w:r>
        <w:t>Einzelne Wörter an Stelle von ganzen Sätzen als Suchbegriffe eingeben</w:t>
      </w:r>
    </w:p>
    <w:p w14:paraId="35954933" w14:textId="77777777" w:rsidR="00663611" w:rsidRPr="00B642C2" w:rsidRDefault="00663611" w:rsidP="00B642C2"/>
    <w:sectPr w:rsidR="00663611" w:rsidRPr="00B642C2" w:rsidSect="00321841">
      <w:headerReference w:type="default" r:id="rId8"/>
      <w:footerReference w:type="default" r:id="rId9"/>
      <w:pgSz w:w="11906" w:h="16838" w:code="9"/>
      <w:pgMar w:top="1361" w:right="1134" w:bottom="1134" w:left="1134" w:header="567" w:footer="51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9BB0F" w14:textId="77777777" w:rsidR="00663611" w:rsidRDefault="00663611" w:rsidP="00FB0212">
      <w:pPr>
        <w:spacing w:line="240" w:lineRule="auto"/>
      </w:pPr>
      <w:r>
        <w:separator/>
      </w:r>
    </w:p>
  </w:endnote>
  <w:endnote w:type="continuationSeparator" w:id="0">
    <w:p w14:paraId="77545C73" w14:textId="77777777" w:rsidR="00663611" w:rsidRDefault="00663611"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9A35C" w14:textId="77777777" w:rsidR="00FB0212" w:rsidRPr="00020912" w:rsidRDefault="00FB0212">
    <w:pPr>
      <w:pStyle w:val="Fuzeile"/>
      <w:rPr>
        <w:b/>
      </w:rPr>
    </w:pPr>
    <w:r w:rsidRPr="00C966BC">
      <w:rPr>
        <w:b/>
      </w:rPr>
      <w:tab/>
    </w:r>
    <w:r w:rsidRPr="00020912">
      <w:rPr>
        <w:b/>
      </w:rPr>
      <w:t xml:space="preserve">Seite </w:t>
    </w:r>
    <w:r w:rsidRPr="00020912">
      <w:rPr>
        <w:b/>
      </w:rPr>
      <w:fldChar w:fldCharType="begin"/>
    </w:r>
    <w:r w:rsidRPr="00020912">
      <w:rPr>
        <w:b/>
      </w:rPr>
      <w:instrText xml:space="preserve"> PAGE  \* Arabic  \* MERGEFORMAT </w:instrText>
    </w:r>
    <w:r w:rsidRPr="00020912">
      <w:rPr>
        <w:b/>
      </w:rPr>
      <w:fldChar w:fldCharType="separate"/>
    </w:r>
    <w:r w:rsidR="00B21936">
      <w:rPr>
        <w:b/>
        <w:noProof/>
      </w:rPr>
      <w:t>1</w:t>
    </w:r>
    <w:r w:rsidRPr="00020912">
      <w:rPr>
        <w:b/>
      </w:rPr>
      <w:fldChar w:fldCharType="end"/>
    </w:r>
    <w:r w:rsidRPr="00020912">
      <w:rPr>
        <w:b/>
      </w:rPr>
      <w:t>/</w:t>
    </w:r>
    <w:r w:rsidR="001809AA" w:rsidRPr="00020912">
      <w:rPr>
        <w:b/>
      </w:rPr>
      <w:fldChar w:fldCharType="begin"/>
    </w:r>
    <w:r w:rsidR="001809AA" w:rsidRPr="00020912">
      <w:rPr>
        <w:b/>
      </w:rPr>
      <w:instrText xml:space="preserve"> NUMPAGES  \* Arabic  \* MERGEFORMAT </w:instrText>
    </w:r>
    <w:r w:rsidR="001809AA" w:rsidRPr="00020912">
      <w:rPr>
        <w:b/>
      </w:rPr>
      <w:fldChar w:fldCharType="separate"/>
    </w:r>
    <w:r w:rsidR="00B21936">
      <w:rPr>
        <w:b/>
        <w:noProof/>
      </w:rPr>
      <w:t>1</w:t>
    </w:r>
    <w:r w:rsidR="001809AA" w:rsidRPr="00020912">
      <w:rPr>
        <w:b/>
        <w:noProof/>
      </w:rPr>
      <w:fldChar w:fldCharType="end"/>
    </w:r>
  </w:p>
  <w:p w14:paraId="098CB420" w14:textId="77777777" w:rsidR="00FB0212" w:rsidRDefault="009810F5">
    <w:pPr>
      <w:pStyle w:val="Fuzeile"/>
    </w:pPr>
    <w:r>
      <w:rPr>
        <w:noProof/>
        <w:lang w:eastAsia="de-CH"/>
      </w:rPr>
      <w:drawing>
        <wp:anchor distT="0" distB="0" distL="114300" distR="114300" simplePos="0" relativeHeight="251659263" behindDoc="1" locked="1" layoutInCell="1" allowOverlap="1" wp14:anchorId="0AEF5FB4" wp14:editId="1C373D95">
          <wp:simplePos x="0" y="0"/>
          <wp:positionH relativeFrom="page">
            <wp:posOffset>323850</wp:posOffset>
          </wp:positionH>
          <wp:positionV relativeFrom="page">
            <wp:posOffset>10213816</wp:posOffset>
          </wp:positionV>
          <wp:extent cx="552600" cy="181440"/>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52600" cy="181440"/>
                  </a:xfrm>
                  <a:prstGeom prst="rect">
                    <a:avLst/>
                  </a:prstGeom>
                </pic:spPr>
              </pic:pic>
            </a:graphicData>
          </a:graphic>
          <wp14:sizeRelH relativeFrom="margin">
            <wp14:pctWidth>0</wp14:pctWidth>
          </wp14:sizeRelH>
          <wp14:sizeRelV relativeFrom="margin">
            <wp14:pctHeight>0</wp14:pctHeight>
          </wp14:sizeRelV>
        </wp:anchor>
      </w:drawing>
    </w:r>
    <w:r w:rsidR="00FB0212">
      <w:tab/>
      <w:t xml:space="preserve">© Lehrmittelverlag </w:t>
    </w:r>
    <w:r w:rsidR="00FB0212">
      <w:rPr>
        <w:noProof/>
      </w:rPr>
      <w:t>St.Gallen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5F3DB" w14:textId="77777777" w:rsidR="00663611" w:rsidRDefault="00663611" w:rsidP="00FB0212">
      <w:pPr>
        <w:spacing w:line="240" w:lineRule="auto"/>
      </w:pPr>
    </w:p>
  </w:footnote>
  <w:footnote w:type="continuationSeparator" w:id="0">
    <w:p w14:paraId="055BF851" w14:textId="77777777" w:rsidR="00663611" w:rsidRDefault="00663611"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A6278" w14:textId="77777777" w:rsidR="00663611" w:rsidRPr="00663611" w:rsidRDefault="00663611" w:rsidP="00663611">
    <w:pPr>
      <w:pStyle w:val="Kopfzeile"/>
      <w:rPr>
        <w:b/>
      </w:rPr>
    </w:pPr>
    <w:r w:rsidRPr="00663611">
      <w:t>1./2. Klasse</w:t>
    </w:r>
    <w:r w:rsidR="00FB0212">
      <w:tab/>
    </w:r>
    <w:r w:rsidRPr="00663611">
      <w:rPr>
        <w:b/>
      </w:rPr>
      <w:t>Mein Lieblingstier</w:t>
    </w:r>
  </w:p>
  <w:p w14:paraId="3C80531C" w14:textId="77777777" w:rsidR="00AB7D93" w:rsidRPr="00AB7D93" w:rsidRDefault="00663611">
    <w:pPr>
      <w:pStyle w:val="Kopfzeile"/>
      <w:rPr>
        <w:b/>
        <w:bCs/>
      </w:rPr>
    </w:pPr>
    <w:r>
      <w:rPr>
        <w:b/>
        <w:bCs/>
      </w:rPr>
      <w:t>Reise ins Internet</w:t>
    </w:r>
    <w:r w:rsidR="00AB7D93" w:rsidRPr="00AB7D93">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A80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D04BBF"/>
    <w:multiLevelType w:val="multilevel"/>
    <w:tmpl w:val="2688B074"/>
    <w:styleLink w:val="LMVAufz"/>
    <w:lvl w:ilvl="0">
      <w:start w:val="1"/>
      <w:numFmt w:val="bullet"/>
      <w:pStyle w:val="Aufzhlungszeichen"/>
      <w:lvlText w:val="–"/>
      <w:lvlJc w:val="left"/>
      <w:pPr>
        <w:tabs>
          <w:tab w:val="num" w:pos="142"/>
        </w:tabs>
        <w:ind w:left="142" w:hanging="142"/>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1" w15:restartNumberingAfterBreak="0">
    <w:nsid w:val="5F016CE3"/>
    <w:multiLevelType w:val="multilevel"/>
    <w:tmpl w:val="2688B074"/>
    <w:numStyleLink w:val="LMVAufz"/>
  </w:abstractNum>
  <w:abstractNum w:abstractNumId="12" w15:restartNumberingAfterBreak="0">
    <w:nsid w:val="61FA7EE1"/>
    <w:multiLevelType w:val="multilevel"/>
    <w:tmpl w:val="48E0256E"/>
    <w:styleLink w:val="LMVListe"/>
    <w:lvl w:ilvl="0">
      <w:start w:val="1"/>
      <w:numFmt w:val="decimal"/>
      <w:pStyle w:val="Liste"/>
      <w:lvlText w:val="%1."/>
      <w:lvlJc w:val="right"/>
      <w:pPr>
        <w:tabs>
          <w:tab w:val="num" w:pos="284"/>
        </w:tabs>
        <w:ind w:left="284" w:hanging="57"/>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737"/>
  <w:drawingGridVerticalSpacing w:val="221"/>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11"/>
    <w:rsid w:val="00020912"/>
    <w:rsid w:val="000536B5"/>
    <w:rsid w:val="00076E08"/>
    <w:rsid w:val="00077474"/>
    <w:rsid w:val="00105A6C"/>
    <w:rsid w:val="00170D9E"/>
    <w:rsid w:val="001809AA"/>
    <w:rsid w:val="00185E19"/>
    <w:rsid w:val="00186147"/>
    <w:rsid w:val="001E1F6D"/>
    <w:rsid w:val="00225A95"/>
    <w:rsid w:val="002502B0"/>
    <w:rsid w:val="00251786"/>
    <w:rsid w:val="00314D27"/>
    <w:rsid w:val="00321841"/>
    <w:rsid w:val="00342238"/>
    <w:rsid w:val="003838FC"/>
    <w:rsid w:val="003B66F4"/>
    <w:rsid w:val="003E14BF"/>
    <w:rsid w:val="003F00C0"/>
    <w:rsid w:val="004071A2"/>
    <w:rsid w:val="004202F9"/>
    <w:rsid w:val="004978B5"/>
    <w:rsid w:val="004D7D20"/>
    <w:rsid w:val="00525EF5"/>
    <w:rsid w:val="00531F79"/>
    <w:rsid w:val="00542FC8"/>
    <w:rsid w:val="00552732"/>
    <w:rsid w:val="006542BD"/>
    <w:rsid w:val="00663611"/>
    <w:rsid w:val="0067080D"/>
    <w:rsid w:val="0069632F"/>
    <w:rsid w:val="006E7747"/>
    <w:rsid w:val="007030A6"/>
    <w:rsid w:val="00720B46"/>
    <w:rsid w:val="0074357E"/>
    <w:rsid w:val="00752325"/>
    <w:rsid w:val="00761683"/>
    <w:rsid w:val="007B4AC6"/>
    <w:rsid w:val="007C5C29"/>
    <w:rsid w:val="007D17AB"/>
    <w:rsid w:val="007D6F67"/>
    <w:rsid w:val="007D7235"/>
    <w:rsid w:val="007E2A2C"/>
    <w:rsid w:val="00810980"/>
    <w:rsid w:val="00823406"/>
    <w:rsid w:val="00885ED1"/>
    <w:rsid w:val="008C07AF"/>
    <w:rsid w:val="008D3A9F"/>
    <w:rsid w:val="009161C4"/>
    <w:rsid w:val="00932C5C"/>
    <w:rsid w:val="00941A48"/>
    <w:rsid w:val="009577BF"/>
    <w:rsid w:val="009810F5"/>
    <w:rsid w:val="009B3439"/>
    <w:rsid w:val="009D5780"/>
    <w:rsid w:val="00A368BB"/>
    <w:rsid w:val="00A67B59"/>
    <w:rsid w:val="00A951EC"/>
    <w:rsid w:val="00AA10D7"/>
    <w:rsid w:val="00AB7D93"/>
    <w:rsid w:val="00AD3C46"/>
    <w:rsid w:val="00B21936"/>
    <w:rsid w:val="00B30255"/>
    <w:rsid w:val="00B642C2"/>
    <w:rsid w:val="00B846C6"/>
    <w:rsid w:val="00B90177"/>
    <w:rsid w:val="00BB5AE8"/>
    <w:rsid w:val="00BE21F3"/>
    <w:rsid w:val="00BE7A75"/>
    <w:rsid w:val="00BF48FA"/>
    <w:rsid w:val="00C44D44"/>
    <w:rsid w:val="00C6038B"/>
    <w:rsid w:val="00C966BC"/>
    <w:rsid w:val="00CB7519"/>
    <w:rsid w:val="00D53554"/>
    <w:rsid w:val="00D61051"/>
    <w:rsid w:val="00D615EE"/>
    <w:rsid w:val="00D673E3"/>
    <w:rsid w:val="00DA3715"/>
    <w:rsid w:val="00DA4F15"/>
    <w:rsid w:val="00DC7851"/>
    <w:rsid w:val="00DE194C"/>
    <w:rsid w:val="00E21736"/>
    <w:rsid w:val="00E6707D"/>
    <w:rsid w:val="00EF7DFD"/>
    <w:rsid w:val="00F70BDE"/>
    <w:rsid w:val="00F81AF7"/>
    <w:rsid w:val="00F92135"/>
    <w:rsid w:val="00FA1220"/>
    <w:rsid w:val="00FB0212"/>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77BA2C"/>
  <w15:docId w15:val="{0CF0285C-3A4D-4E39-8B99-CB934DF0B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46C6"/>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 w:val="26"/>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IntelligenterLink1">
    <w:name w:val="Intelligenter Link1"/>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FB0212"/>
    <w:pPr>
      <w:tabs>
        <w:tab w:val="right" w:pos="10206"/>
      </w:tabs>
      <w:spacing w:line="240" w:lineRule="auto"/>
      <w:ind w:left="-567" w:right="-567"/>
    </w:pPr>
    <w:rPr>
      <w:sz w:val="15"/>
    </w:rPr>
  </w:style>
  <w:style w:type="character" w:customStyle="1" w:styleId="KopfzeileZchn">
    <w:name w:val="Kopfzeile Zchn"/>
    <w:basedOn w:val="Absatz-Standardschriftart"/>
    <w:link w:val="Kopfzeile"/>
    <w:uiPriority w:val="99"/>
    <w:rsid w:val="00FB0212"/>
    <w:rPr>
      <w:sz w:val="15"/>
    </w:rPr>
  </w:style>
  <w:style w:type="paragraph" w:styleId="Fuzeile">
    <w:name w:val="footer"/>
    <w:basedOn w:val="Standard"/>
    <w:link w:val="FuzeileZchn"/>
    <w:uiPriority w:val="99"/>
    <w:unhideWhenUsed/>
    <w:rsid w:val="00FB0212"/>
    <w:pPr>
      <w:tabs>
        <w:tab w:val="right" w:pos="10206"/>
      </w:tabs>
      <w:spacing w:line="284" w:lineRule="exact"/>
      <w:ind w:left="-567" w:right="-567"/>
    </w:pPr>
    <w:rPr>
      <w:sz w:val="15"/>
    </w:rPr>
  </w:style>
  <w:style w:type="character" w:customStyle="1" w:styleId="FuzeileZchn">
    <w:name w:val="Fußzeile Zchn"/>
    <w:basedOn w:val="Absatz-Standardschriftart"/>
    <w:link w:val="Fuzeile"/>
    <w:uiPriority w:val="99"/>
    <w:rsid w:val="00FB0212"/>
    <w:rPr>
      <w:sz w:val="15"/>
    </w:rPr>
  </w:style>
  <w:style w:type="paragraph" w:styleId="Untertitel">
    <w:name w:val="Subtitle"/>
    <w:basedOn w:val="Standard"/>
    <w:next w:val="Standard"/>
    <w:link w:val="UntertitelZchn"/>
    <w:uiPriority w:val="11"/>
    <w:qFormat/>
    <w:rsid w:val="00823406"/>
    <w:pPr>
      <w:numPr>
        <w:ilvl w:val="1"/>
      </w:numPr>
      <w:spacing w:after="60" w:line="300" w:lineRule="exact"/>
      <w:ind w:left="-567"/>
      <w:contextualSpacing/>
    </w:pPr>
    <w:rPr>
      <w:rFonts w:eastAsiaTheme="majorEastAsia" w:cstheme="majorBidi"/>
      <w:iCs/>
      <w:sz w:val="26"/>
      <w:szCs w:val="24"/>
    </w:rPr>
  </w:style>
  <w:style w:type="character" w:customStyle="1" w:styleId="UntertitelZchn">
    <w:name w:val="Untertitel Zchn"/>
    <w:basedOn w:val="Absatz-Standardschriftart"/>
    <w:link w:val="Untertitel"/>
    <w:uiPriority w:val="11"/>
    <w:rsid w:val="00823406"/>
    <w:rPr>
      <w:rFonts w:eastAsiaTheme="majorEastAsia" w:cstheme="majorBidi"/>
      <w:iCs/>
      <w:sz w:val="26"/>
      <w:szCs w:val="24"/>
    </w:rPr>
  </w:style>
  <w:style w:type="paragraph" w:styleId="Titel">
    <w:name w:val="Title"/>
    <w:basedOn w:val="Standard"/>
    <w:next w:val="Standard"/>
    <w:link w:val="TitelZchn"/>
    <w:uiPriority w:val="10"/>
    <w:qFormat/>
    <w:rsid w:val="00823406"/>
    <w:pPr>
      <w:spacing w:after="440" w:line="720" w:lineRule="exact"/>
      <w:ind w:left="-567"/>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823406"/>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E21736"/>
    <w:pPr>
      <w:numPr>
        <w:numId w:val="11"/>
      </w:numPr>
    </w:pPr>
  </w:style>
  <w:style w:type="numbering" w:customStyle="1" w:styleId="LMVListe">
    <w:name w:val="LMV_Liste"/>
    <w:uiPriority w:val="99"/>
    <w:rsid w:val="00E21736"/>
    <w:pPr>
      <w:numPr>
        <w:numId w:val="13"/>
      </w:numPr>
    </w:pPr>
  </w:style>
  <w:style w:type="paragraph" w:styleId="Aufzhlungszeichen">
    <w:name w:val="List Bullet"/>
    <w:basedOn w:val="Standard"/>
    <w:uiPriority w:val="99"/>
    <w:unhideWhenUsed/>
    <w:rsid w:val="00E21736"/>
    <w:pPr>
      <w:numPr>
        <w:numId w:val="12"/>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E21736"/>
    <w:pPr>
      <w:numPr>
        <w:numId w:val="13"/>
      </w:numPr>
      <w:contextualSpacing/>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92135"/>
    <w:pPr>
      <w:framePr w:w="9639" w:h="907" w:hRule="exact" w:wrap="around" w:vAnchor="page" w:hAnchor="page" w:x="1135"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character" w:customStyle="1" w:styleId="LMVFormEingabe">
    <w:name w:val="LMV_Form_Eingabe"/>
    <w:basedOn w:val="Absatz-Standardschriftart"/>
    <w:uiPriority w:val="1"/>
    <w:qFormat/>
    <w:rsid w:val="00CB7519"/>
    <w:rPr>
      <w:color w:val="808080"/>
    </w:rPr>
  </w:style>
  <w:style w:type="character" w:customStyle="1" w:styleId="LMVFormLoesung">
    <w:name w:val="LMV_Form_Loesung"/>
    <w:basedOn w:val="Absatz-Standardschriftart"/>
    <w:uiPriority w:val="1"/>
    <w:qFormat/>
    <w:rsid w:val="00CB7519"/>
    <w:rPr>
      <w:i/>
      <w:color w:val="28A852"/>
    </w:rPr>
  </w:style>
  <w:style w:type="paragraph" w:customStyle="1" w:styleId="Icon">
    <w:name w:val="Icon"/>
    <w:basedOn w:val="Standard"/>
    <w:rsid w:val="00B21936"/>
    <w:pPr>
      <w:spacing w:line="240" w:lineRule="auto"/>
      <w:jc w:val="right"/>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an%20Z&#246;pfel\AppData\Roaming\Microsoft\Templates\LMV_SG_inform-at-21.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710E4-3100-434C-8EC3-08038053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Template>
  <TotalTime>0</TotalTime>
  <Pages>1</Pages>
  <Words>214</Words>
  <Characters>1350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Zöpfel</dc:creator>
  <cp:lastModifiedBy>Christian Zöpfel</cp:lastModifiedBy>
  <cp:revision>2</cp:revision>
  <cp:lastPrinted>2020-02-19T09:47:00Z</cp:lastPrinted>
  <dcterms:created xsi:type="dcterms:W3CDTF">2020-02-19T09:48:00Z</dcterms:created>
  <dcterms:modified xsi:type="dcterms:W3CDTF">2020-02-19T09:48:00Z</dcterms:modified>
</cp:coreProperties>
</file>